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6B" w:rsidRDefault="00863E6B" w:rsidP="00863E6B">
      <w:pPr>
        <w:jc w:val="center"/>
      </w:pPr>
    </w:p>
    <w:p w:rsidR="00863E6B" w:rsidRPr="008A748F" w:rsidRDefault="00863E6B" w:rsidP="00863E6B">
      <w:pPr>
        <w:jc w:val="center"/>
      </w:pPr>
    </w:p>
    <w:p w:rsidR="00863E6B" w:rsidRDefault="00927555" w:rsidP="00863E6B">
      <w:r>
        <w:rPr>
          <w:b/>
          <w:sz w:val="36"/>
          <w:szCs w:val="36"/>
        </w:rPr>
        <w:t>План за работа през 2022г.</w:t>
      </w:r>
    </w:p>
    <w:p w:rsidR="00863E6B" w:rsidRDefault="00863E6B" w:rsidP="00863E6B"/>
    <w:p w:rsidR="00863E6B" w:rsidRDefault="00863E6B" w:rsidP="00863E6B"/>
    <w:p w:rsidR="00863E6B" w:rsidRDefault="00863E6B" w:rsidP="00863E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863E6B" w:rsidTr="000E1D94">
        <w:tc>
          <w:tcPr>
            <w:tcW w:w="2303" w:type="dxa"/>
          </w:tcPr>
          <w:p w:rsidR="00863E6B" w:rsidRDefault="00863E6B" w:rsidP="000E1D94">
            <w:r>
              <w:t>Наименование на културното събитие</w:t>
            </w:r>
          </w:p>
        </w:tc>
        <w:tc>
          <w:tcPr>
            <w:tcW w:w="2303" w:type="dxa"/>
          </w:tcPr>
          <w:p w:rsidR="00863E6B" w:rsidRDefault="00863E6B" w:rsidP="000E1D94">
            <w:r>
              <w:t>Дата на провеждане</w:t>
            </w:r>
          </w:p>
        </w:tc>
        <w:tc>
          <w:tcPr>
            <w:tcW w:w="2303" w:type="dxa"/>
          </w:tcPr>
          <w:p w:rsidR="00863E6B" w:rsidRDefault="00863E6B" w:rsidP="000E1D94">
            <w:r>
              <w:t xml:space="preserve">Място на провеждане </w:t>
            </w:r>
          </w:p>
        </w:tc>
        <w:tc>
          <w:tcPr>
            <w:tcW w:w="2303" w:type="dxa"/>
          </w:tcPr>
          <w:p w:rsidR="00863E6B" w:rsidRDefault="00863E6B" w:rsidP="000E1D94">
            <w:r>
              <w:t>Организатор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>
            <w:r>
              <w:t>Бабин ден-Демонстрация на ритуал поливане Обичай –“Бабуване”</w:t>
            </w:r>
          </w:p>
        </w:tc>
        <w:tc>
          <w:tcPr>
            <w:tcW w:w="2303" w:type="dxa"/>
          </w:tcPr>
          <w:p w:rsidR="00863E6B" w:rsidRDefault="00863E6B" w:rsidP="000E1D94">
            <w:r>
              <w:t>21.01.</w:t>
            </w:r>
          </w:p>
        </w:tc>
        <w:tc>
          <w:tcPr>
            <w:tcW w:w="2303" w:type="dxa"/>
          </w:tcPr>
          <w:p w:rsidR="00863E6B" w:rsidRDefault="00863E6B" w:rsidP="000E1D94">
            <w:r>
              <w:t>Смочево Читалище “Христо Ботев-1918г.”с.Смочево</w:t>
            </w:r>
          </w:p>
        </w:tc>
        <w:tc>
          <w:tcPr>
            <w:tcW w:w="2303" w:type="dxa"/>
          </w:tcPr>
          <w:p w:rsidR="00863E6B" w:rsidRDefault="00863E6B" w:rsidP="000E1D94">
            <w:r>
              <w:t>Смочево Читалище “Христо Ботев-1918г.”с.Смочево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>
            <w:r>
              <w:t>Трифон Зарезан-Зарязване на лозята</w:t>
            </w:r>
          </w:p>
          <w:p w:rsidR="00863E6B" w:rsidRDefault="00863E6B" w:rsidP="000E1D94">
            <w:r>
              <w:t>148г. от обесването на Васил Левски</w:t>
            </w:r>
          </w:p>
        </w:tc>
        <w:tc>
          <w:tcPr>
            <w:tcW w:w="2303" w:type="dxa"/>
          </w:tcPr>
          <w:p w:rsidR="00863E6B" w:rsidRDefault="00863E6B" w:rsidP="000E1D94">
            <w:r>
              <w:t>14.02.</w:t>
            </w:r>
          </w:p>
          <w:p w:rsidR="00863E6B" w:rsidRDefault="00863E6B" w:rsidP="000E1D94"/>
          <w:p w:rsidR="00863E6B" w:rsidRDefault="00863E6B" w:rsidP="000E1D94">
            <w:r>
              <w:t>19.02</w:t>
            </w:r>
          </w:p>
        </w:tc>
        <w:tc>
          <w:tcPr>
            <w:tcW w:w="2303" w:type="dxa"/>
          </w:tcPr>
          <w:p w:rsidR="00863E6B" w:rsidRDefault="00863E6B" w:rsidP="000E1D94">
            <w:r>
              <w:t xml:space="preserve">Смочево </w:t>
            </w:r>
          </w:p>
          <w:p w:rsidR="00863E6B" w:rsidRDefault="00863E6B" w:rsidP="000E1D94">
            <w:r>
              <w:t>м.”Цръквето”</w:t>
            </w:r>
          </w:p>
          <w:p w:rsidR="00863E6B" w:rsidRDefault="00863E6B" w:rsidP="000E1D94">
            <w:r>
              <w:t>библиотека</w:t>
            </w:r>
          </w:p>
        </w:tc>
        <w:tc>
          <w:tcPr>
            <w:tcW w:w="2303" w:type="dxa"/>
          </w:tcPr>
          <w:p w:rsidR="00863E6B" w:rsidRDefault="00863E6B" w:rsidP="000E1D94">
            <w:r>
              <w:t xml:space="preserve">Кметство с.Смочево </w:t>
            </w:r>
          </w:p>
          <w:p w:rsidR="00863E6B" w:rsidRDefault="00863E6B" w:rsidP="000E1D94">
            <w:r>
              <w:t>Читалище “Христо Ботев-1918г.”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>
            <w:r>
              <w:t>Ден на самодееца</w:t>
            </w:r>
          </w:p>
        </w:tc>
        <w:tc>
          <w:tcPr>
            <w:tcW w:w="2303" w:type="dxa"/>
          </w:tcPr>
          <w:p w:rsidR="00863E6B" w:rsidRDefault="00863E6B" w:rsidP="000E1D94">
            <w:r>
              <w:t>01.03.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>
            <w:r>
              <w:t>Ден на жената</w:t>
            </w:r>
          </w:p>
        </w:tc>
        <w:tc>
          <w:tcPr>
            <w:tcW w:w="2303" w:type="dxa"/>
          </w:tcPr>
          <w:p w:rsidR="00863E6B" w:rsidRDefault="00863E6B" w:rsidP="000E1D94">
            <w:r>
              <w:t>08.03.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>
            <w:r>
              <w:t>Ден на пролетта –организиране на пролетен празник</w:t>
            </w:r>
          </w:p>
        </w:tc>
        <w:tc>
          <w:tcPr>
            <w:tcW w:w="2303" w:type="dxa"/>
          </w:tcPr>
          <w:p w:rsidR="00863E6B" w:rsidRDefault="00863E6B" w:rsidP="000E1D94">
            <w:r>
              <w:t>22.03.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>
            <w:r>
              <w:t>Велик ден –демонстрация боядисване на яйца</w:t>
            </w:r>
          </w:p>
          <w:p w:rsidR="00863E6B" w:rsidRDefault="00863E6B" w:rsidP="000E1D94">
            <w:r>
              <w:t>Международен ден на Земята –Кулинарна изложба</w:t>
            </w:r>
          </w:p>
        </w:tc>
        <w:tc>
          <w:tcPr>
            <w:tcW w:w="2303" w:type="dxa"/>
          </w:tcPr>
          <w:p w:rsidR="00863E6B" w:rsidRPr="00927555" w:rsidRDefault="00863E6B" w:rsidP="000E1D94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>
            <w:r>
              <w:t xml:space="preserve">Майски празници </w:t>
            </w:r>
          </w:p>
        </w:tc>
        <w:tc>
          <w:tcPr>
            <w:tcW w:w="2303" w:type="dxa"/>
          </w:tcPr>
          <w:p w:rsidR="00863E6B" w:rsidRDefault="00863E6B" w:rsidP="000E1D94">
            <w:r>
              <w:t>20-25.05</w:t>
            </w:r>
          </w:p>
        </w:tc>
        <w:tc>
          <w:tcPr>
            <w:tcW w:w="2303" w:type="dxa"/>
          </w:tcPr>
          <w:p w:rsidR="00863E6B" w:rsidRDefault="00863E6B" w:rsidP="000E1D94">
            <w:r>
              <w:t>Библиотека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</w:tr>
      <w:tr w:rsidR="00863E6B" w:rsidTr="000E1D94">
        <w:tc>
          <w:tcPr>
            <w:tcW w:w="2303" w:type="dxa"/>
          </w:tcPr>
          <w:p w:rsidR="00863E6B" w:rsidRPr="009967BB" w:rsidRDefault="00863E6B" w:rsidP="000E1D94">
            <w:pPr>
              <w:rPr>
                <w:lang w:val="en-US"/>
              </w:rPr>
            </w:pPr>
            <w:r>
              <w:t xml:space="preserve">Ден на детето </w:t>
            </w:r>
          </w:p>
          <w:p w:rsidR="00863E6B" w:rsidRPr="009967BB" w:rsidRDefault="00863E6B" w:rsidP="000E1D94">
            <w:r>
              <w:t>Еньов ден – бране на билки</w:t>
            </w:r>
          </w:p>
        </w:tc>
        <w:tc>
          <w:tcPr>
            <w:tcW w:w="2303" w:type="dxa"/>
          </w:tcPr>
          <w:p w:rsidR="00863E6B" w:rsidRDefault="00863E6B" w:rsidP="000E1D94">
            <w:r>
              <w:t>01.06.</w:t>
            </w:r>
          </w:p>
          <w:p w:rsidR="00863E6B" w:rsidRDefault="00863E6B" w:rsidP="000E1D94">
            <w:r>
              <w:t>24.06</w:t>
            </w:r>
          </w:p>
        </w:tc>
        <w:tc>
          <w:tcPr>
            <w:tcW w:w="2303" w:type="dxa"/>
          </w:tcPr>
          <w:p w:rsidR="00863E6B" w:rsidRDefault="00863E6B" w:rsidP="000E1D94">
            <w:r>
              <w:t>Библиотека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>
            <w:r>
              <w:t xml:space="preserve">Селищен събор </w:t>
            </w:r>
          </w:p>
          <w:p w:rsidR="00863E6B" w:rsidRDefault="00863E6B" w:rsidP="000E1D94">
            <w:r>
              <w:t>Съединението на България</w:t>
            </w:r>
          </w:p>
          <w:p w:rsidR="00863E6B" w:rsidRDefault="00863E6B" w:rsidP="000E1D94">
            <w:r>
              <w:t>Независимостта на България</w:t>
            </w:r>
          </w:p>
        </w:tc>
        <w:tc>
          <w:tcPr>
            <w:tcW w:w="2303" w:type="dxa"/>
          </w:tcPr>
          <w:p w:rsidR="00863E6B" w:rsidRDefault="00863E6B" w:rsidP="000E1D94">
            <w:r>
              <w:t>20.07.</w:t>
            </w:r>
          </w:p>
          <w:p w:rsidR="00863E6B" w:rsidRDefault="00863E6B" w:rsidP="000E1D94"/>
          <w:p w:rsidR="00863E6B" w:rsidRDefault="00863E6B" w:rsidP="000E1D94">
            <w:r>
              <w:t>06.09.</w:t>
            </w:r>
          </w:p>
          <w:p w:rsidR="00863E6B" w:rsidRDefault="00863E6B" w:rsidP="000E1D94">
            <w:r>
              <w:t>22-09.</w:t>
            </w:r>
          </w:p>
        </w:tc>
        <w:tc>
          <w:tcPr>
            <w:tcW w:w="2303" w:type="dxa"/>
          </w:tcPr>
          <w:p w:rsidR="00863E6B" w:rsidRDefault="00863E6B" w:rsidP="000E1D94">
            <w:r>
              <w:t>с.Смочево</w:t>
            </w:r>
          </w:p>
          <w:p w:rsidR="00863E6B" w:rsidRDefault="00863E6B" w:rsidP="000E1D94"/>
          <w:p w:rsidR="00863E6B" w:rsidRDefault="00863E6B" w:rsidP="000E1D94">
            <w:r>
              <w:t>площада</w:t>
            </w:r>
          </w:p>
          <w:p w:rsidR="00863E6B" w:rsidRDefault="00863E6B" w:rsidP="000E1D94">
            <w:r>
              <w:t>площада</w:t>
            </w:r>
          </w:p>
        </w:tc>
        <w:tc>
          <w:tcPr>
            <w:tcW w:w="2303" w:type="dxa"/>
          </w:tcPr>
          <w:p w:rsidR="00863E6B" w:rsidRDefault="00863E6B" w:rsidP="000E1D94">
            <w:r>
              <w:t>Кметство с.Смочево Читалище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>
            <w:r>
              <w:t>Ден на възрастните хора</w:t>
            </w:r>
          </w:p>
          <w:p w:rsidR="00863E6B" w:rsidRDefault="00863E6B" w:rsidP="000E1D94"/>
          <w:p w:rsidR="00863E6B" w:rsidRDefault="00863E6B" w:rsidP="000E1D94">
            <w:r>
              <w:t>Празник на моето село “Урожая и екологично чисти произведени плодове и зеленчуци”</w:t>
            </w:r>
          </w:p>
        </w:tc>
        <w:tc>
          <w:tcPr>
            <w:tcW w:w="2303" w:type="dxa"/>
          </w:tcPr>
          <w:p w:rsidR="00863E6B" w:rsidRDefault="00863E6B" w:rsidP="000E1D94">
            <w:r>
              <w:t>1.10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</w:tr>
      <w:tr w:rsidR="00863E6B" w:rsidTr="000E1D94">
        <w:tc>
          <w:tcPr>
            <w:tcW w:w="2303" w:type="dxa"/>
          </w:tcPr>
          <w:p w:rsidR="00863E6B" w:rsidRPr="009967BB" w:rsidRDefault="00863E6B" w:rsidP="000E1D94">
            <w:pPr>
              <w:rPr>
                <w:lang w:val="en-US"/>
              </w:rPr>
            </w:pPr>
            <w:r>
              <w:lastRenderedPageBreak/>
              <w:t xml:space="preserve">Ден на народните будители </w:t>
            </w:r>
          </w:p>
          <w:p w:rsidR="00863E6B" w:rsidRPr="00D33526" w:rsidRDefault="00863E6B" w:rsidP="000E1D94">
            <w:r>
              <w:t>Ден на Християнското семейство</w:t>
            </w:r>
          </w:p>
        </w:tc>
        <w:tc>
          <w:tcPr>
            <w:tcW w:w="2303" w:type="dxa"/>
          </w:tcPr>
          <w:p w:rsidR="00863E6B" w:rsidRDefault="00863E6B" w:rsidP="000E1D94">
            <w:r>
              <w:t>01.11.</w:t>
            </w:r>
          </w:p>
          <w:p w:rsidR="00863E6B" w:rsidRDefault="00863E6B" w:rsidP="000E1D94"/>
          <w:p w:rsidR="00863E6B" w:rsidRDefault="00863E6B" w:rsidP="000E1D94">
            <w:r>
              <w:t>21.11</w:t>
            </w:r>
          </w:p>
        </w:tc>
        <w:tc>
          <w:tcPr>
            <w:tcW w:w="2303" w:type="dxa"/>
          </w:tcPr>
          <w:p w:rsidR="00863E6B" w:rsidRDefault="00863E6B" w:rsidP="000E1D94">
            <w:r>
              <w:t>Библиотека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>
            <w:r>
              <w:t>Коледни и новогодишни празници</w:t>
            </w:r>
          </w:p>
        </w:tc>
        <w:tc>
          <w:tcPr>
            <w:tcW w:w="2303" w:type="dxa"/>
          </w:tcPr>
          <w:p w:rsidR="00863E6B" w:rsidRDefault="00863E6B" w:rsidP="000E1D94">
            <w:r>
              <w:t>24.-31.</w:t>
            </w:r>
          </w:p>
          <w:p w:rsidR="00863E6B" w:rsidRDefault="00863E6B" w:rsidP="000E1D94">
            <w:r>
              <w:t>декември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  <w:tc>
          <w:tcPr>
            <w:tcW w:w="2303" w:type="dxa"/>
          </w:tcPr>
          <w:p w:rsidR="00863E6B" w:rsidRDefault="00863E6B" w:rsidP="000E1D94">
            <w:r>
              <w:t>Читалище “Христо Ботев-1918г.”</w:t>
            </w:r>
          </w:p>
        </w:tc>
      </w:tr>
      <w:tr w:rsidR="00863E6B" w:rsidTr="000E1D94">
        <w:tc>
          <w:tcPr>
            <w:tcW w:w="2303" w:type="dxa"/>
          </w:tcPr>
          <w:p w:rsidR="00863E6B" w:rsidRDefault="00863E6B" w:rsidP="000E1D94"/>
        </w:tc>
        <w:tc>
          <w:tcPr>
            <w:tcW w:w="2303" w:type="dxa"/>
          </w:tcPr>
          <w:p w:rsidR="00863E6B" w:rsidRDefault="00863E6B" w:rsidP="000E1D94"/>
        </w:tc>
        <w:tc>
          <w:tcPr>
            <w:tcW w:w="2303" w:type="dxa"/>
          </w:tcPr>
          <w:p w:rsidR="00863E6B" w:rsidRDefault="00863E6B" w:rsidP="000E1D94"/>
        </w:tc>
        <w:tc>
          <w:tcPr>
            <w:tcW w:w="2303" w:type="dxa"/>
          </w:tcPr>
          <w:p w:rsidR="00863E6B" w:rsidRDefault="00863E6B" w:rsidP="000E1D94"/>
        </w:tc>
      </w:tr>
    </w:tbl>
    <w:p w:rsidR="00863E6B" w:rsidRDefault="00863E6B" w:rsidP="00863E6B"/>
    <w:p w:rsidR="00863E6B" w:rsidRDefault="00863E6B" w:rsidP="00863E6B"/>
    <w:p w:rsidR="00863E6B" w:rsidRDefault="00863E6B" w:rsidP="00863E6B"/>
    <w:p w:rsidR="00B55ECF" w:rsidRDefault="00B55ECF"/>
    <w:sectPr w:rsidR="00B55ECF" w:rsidSect="00B5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3E6B"/>
    <w:rsid w:val="00863E6B"/>
    <w:rsid w:val="00927555"/>
    <w:rsid w:val="00B55ECF"/>
    <w:rsid w:val="00EA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2021-03-15T08:22:00Z</dcterms:created>
  <dcterms:modified xsi:type="dcterms:W3CDTF">2022-02-28T09:01:00Z</dcterms:modified>
</cp:coreProperties>
</file>